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D4F" w:rsidRPr="002C5197" w:rsidRDefault="00637D4F" w:rsidP="002C5197">
      <w:pPr>
        <w:pStyle w:val="3"/>
        <w:shd w:val="clear" w:color="auto" w:fill="auto"/>
        <w:spacing w:after="0" w:line="240" w:lineRule="auto"/>
        <w:ind w:left="12320" w:right="420" w:firstLine="13"/>
        <w:rPr>
          <w:sz w:val="24"/>
          <w:szCs w:val="24"/>
        </w:rPr>
      </w:pPr>
      <w:r w:rsidRPr="002C5197">
        <w:rPr>
          <w:sz w:val="24"/>
          <w:szCs w:val="24"/>
        </w:rPr>
        <w:t>ЗАТВЕРДЖЕНО Наказ Міністерства фінансів України 01.12.2010 N 1489</w:t>
      </w:r>
    </w:p>
    <w:p w:rsidR="00637D4F" w:rsidRPr="002C5197" w:rsidRDefault="00637D4F">
      <w:pPr>
        <w:pStyle w:val="20"/>
        <w:shd w:val="clear" w:color="auto" w:fill="auto"/>
        <w:spacing w:before="0"/>
        <w:ind w:left="240"/>
        <w:rPr>
          <w:sz w:val="24"/>
          <w:szCs w:val="24"/>
        </w:rPr>
      </w:pPr>
      <w:r w:rsidRPr="002C5197">
        <w:rPr>
          <w:sz w:val="24"/>
          <w:szCs w:val="24"/>
        </w:rPr>
        <w:t>ІНФОРМАЦІЯ</w:t>
      </w:r>
    </w:p>
    <w:p w:rsidR="00637D4F" w:rsidRPr="002C5197" w:rsidRDefault="00637D4F">
      <w:pPr>
        <w:pStyle w:val="20"/>
        <w:shd w:val="clear" w:color="auto" w:fill="auto"/>
        <w:spacing w:before="0"/>
        <w:ind w:left="1480"/>
        <w:jc w:val="left"/>
        <w:rPr>
          <w:sz w:val="24"/>
          <w:szCs w:val="24"/>
        </w:rPr>
      </w:pPr>
      <w:r w:rsidRPr="002C5197">
        <w:rPr>
          <w:sz w:val="24"/>
          <w:szCs w:val="24"/>
        </w:rPr>
        <w:t>про бюджет за бюджетними програмами з деталізацією за кодами економічної класифікації видатків</w:t>
      </w:r>
    </w:p>
    <w:p w:rsidR="00637D4F" w:rsidRPr="002C5197" w:rsidRDefault="00637D4F">
      <w:pPr>
        <w:pStyle w:val="20"/>
        <w:shd w:val="clear" w:color="auto" w:fill="auto"/>
        <w:spacing w:before="0"/>
        <w:ind w:left="240"/>
        <w:rPr>
          <w:sz w:val="24"/>
          <w:szCs w:val="24"/>
        </w:rPr>
      </w:pPr>
      <w:r w:rsidRPr="002C5197">
        <w:rPr>
          <w:sz w:val="24"/>
          <w:szCs w:val="24"/>
        </w:rPr>
        <w:t>бюджету або класифікації кредитування бюджету</w:t>
      </w:r>
    </w:p>
    <w:p w:rsidR="00637D4F" w:rsidRPr="002C5197" w:rsidRDefault="00637D4F">
      <w:pPr>
        <w:pStyle w:val="3"/>
        <w:shd w:val="clear" w:color="auto" w:fill="auto"/>
        <w:spacing w:after="0"/>
        <w:ind w:left="240"/>
        <w:jc w:val="center"/>
        <w:rPr>
          <w:sz w:val="24"/>
          <w:szCs w:val="24"/>
          <w:u w:val="single"/>
        </w:rPr>
      </w:pPr>
      <w:r w:rsidRPr="002C5197">
        <w:rPr>
          <w:sz w:val="24"/>
          <w:szCs w:val="24"/>
          <w:u w:val="single"/>
        </w:rPr>
        <w:t>Виконавчий комітет Нововолинської міської ради</w:t>
      </w:r>
    </w:p>
    <w:p w:rsidR="00637D4F" w:rsidRPr="00A20E66" w:rsidRDefault="00637D4F">
      <w:pPr>
        <w:pStyle w:val="3"/>
        <w:shd w:val="clear" w:color="auto" w:fill="auto"/>
        <w:tabs>
          <w:tab w:val="right" w:leader="underscore" w:pos="6768"/>
          <w:tab w:val="right" w:leader="underscore" w:pos="14194"/>
        </w:tabs>
        <w:spacing w:after="0"/>
        <w:ind w:left="3240" w:right="90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A20E66">
        <w:rPr>
          <w:sz w:val="18"/>
          <w:szCs w:val="18"/>
        </w:rPr>
        <w:t xml:space="preserve">(найменування головного розпорядника коштів місцевого бюджету) </w:t>
      </w:r>
    </w:p>
    <w:p w:rsidR="00637D4F" w:rsidRPr="002C5197" w:rsidRDefault="00637D4F" w:rsidP="00A20E66">
      <w:pPr>
        <w:pStyle w:val="3"/>
        <w:shd w:val="clear" w:color="auto" w:fill="auto"/>
        <w:tabs>
          <w:tab w:val="right" w:leader="underscore" w:pos="6768"/>
          <w:tab w:val="right" w:leader="underscore" w:pos="14194"/>
        </w:tabs>
        <w:spacing w:after="0"/>
        <w:ind w:left="6379" w:right="900"/>
        <w:rPr>
          <w:rStyle w:val="1"/>
          <w:sz w:val="24"/>
          <w:szCs w:val="24"/>
          <w:u w:val="none"/>
        </w:rPr>
      </w:pPr>
      <w:r w:rsidRPr="002C5197">
        <w:rPr>
          <w:rStyle w:val="1"/>
          <w:sz w:val="24"/>
          <w:szCs w:val="24"/>
          <w:u w:val="none"/>
        </w:rPr>
        <w:t>за 20</w:t>
      </w:r>
      <w:r>
        <w:rPr>
          <w:rStyle w:val="1"/>
          <w:sz w:val="24"/>
          <w:szCs w:val="24"/>
          <w:u w:val="none"/>
        </w:rPr>
        <w:t>21</w:t>
      </w:r>
      <w:r w:rsidRPr="002C5197">
        <w:rPr>
          <w:rStyle w:val="1"/>
          <w:sz w:val="24"/>
          <w:szCs w:val="24"/>
          <w:u w:val="none"/>
        </w:rPr>
        <w:t xml:space="preserve"> рік                                                                                    (тис грн.)</w:t>
      </w:r>
    </w:p>
    <w:tbl>
      <w:tblPr>
        <w:tblOverlap w:val="never"/>
        <w:tblW w:w="14737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689"/>
        <w:gridCol w:w="1559"/>
        <w:gridCol w:w="1702"/>
        <w:gridCol w:w="1464"/>
        <w:gridCol w:w="1450"/>
        <w:gridCol w:w="1464"/>
        <w:gridCol w:w="1450"/>
        <w:gridCol w:w="1464"/>
        <w:gridCol w:w="1495"/>
      </w:tblGrid>
      <w:tr w:rsidR="00637D4F" w:rsidTr="002C5197">
        <w:trPr>
          <w:trHeight w:hRule="exact" w:val="245"/>
          <w:jc w:val="center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>
              <w:rPr>
                <w:rStyle w:val="9"/>
              </w:rPr>
              <w:t>Код програмної класифікації видатків та кредитування бюджету/код економічної класифікації видатків бюджету або код кредитування бюджету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D4F" w:rsidRDefault="00637D4F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Код</w:t>
            </w:r>
          </w:p>
          <w:p w:rsidR="00637D4F" w:rsidRDefault="00637D4F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функціональної</w:t>
            </w:r>
          </w:p>
          <w:p w:rsidR="00637D4F" w:rsidRDefault="00637D4F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класифікації</w:t>
            </w:r>
          </w:p>
          <w:p w:rsidR="00637D4F" w:rsidRDefault="00637D4F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видатків</w:t>
            </w:r>
          </w:p>
          <w:p w:rsidR="00637D4F" w:rsidRDefault="00637D4F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за</w:t>
            </w:r>
          </w:p>
          <w:p w:rsidR="00637D4F" w:rsidRDefault="00637D4F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кредитування</w:t>
            </w:r>
          </w:p>
          <w:p w:rsidR="00637D4F" w:rsidRDefault="00637D4F" w:rsidP="00C773B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бюджету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D4F" w:rsidRDefault="00637D4F" w:rsidP="002C5197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>
              <w:rPr>
                <w:rStyle w:val="9"/>
              </w:rPr>
              <w:t>Найменування згідно програмною класифікацією видатків та кредитування бюджету</w:t>
            </w:r>
          </w:p>
        </w:tc>
        <w:tc>
          <w:tcPr>
            <w:tcW w:w="29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Загальний фонд</w:t>
            </w:r>
          </w:p>
        </w:tc>
        <w:tc>
          <w:tcPr>
            <w:tcW w:w="29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Спеціальний фонд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Разом</w:t>
            </w:r>
          </w:p>
        </w:tc>
      </w:tr>
      <w:tr w:rsidR="00637D4F" w:rsidTr="002C5197">
        <w:trPr>
          <w:trHeight w:hRule="exact" w:val="1327"/>
          <w:jc w:val="center"/>
        </w:trPr>
        <w:tc>
          <w:tcPr>
            <w:tcW w:w="26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D4F" w:rsidRDefault="00637D4F">
            <w:pPr>
              <w:framePr w:w="14803" w:wrap="notBeside" w:vAnchor="text" w:hAnchor="text" w:xAlign="center" w:y="1"/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7D4F" w:rsidRDefault="00637D4F">
            <w:pPr>
              <w:framePr w:w="14803" w:wrap="notBeside" w:vAnchor="text" w:hAnchor="text" w:xAlign="center" w:y="1"/>
            </w:pPr>
          </w:p>
        </w:tc>
        <w:tc>
          <w:tcPr>
            <w:tcW w:w="1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D4F" w:rsidRDefault="00637D4F">
            <w:pPr>
              <w:framePr w:w="14803" w:wrap="notBeside" w:vAnchor="text" w:hAnchor="text" w:xAlign="center" w:y="1"/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D4F" w:rsidRDefault="00637D4F" w:rsidP="00423D0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план на 2021 рік з урахуванням внесених змін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D4F" w:rsidRDefault="00637D4F" w:rsidP="00423D0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касове виконання за 2021 рік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D4F" w:rsidRDefault="00637D4F" w:rsidP="00423D0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план на 2021 рік з урахуванням внесених змін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D4F" w:rsidRDefault="00637D4F" w:rsidP="00423D0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касове виконання за 2021 рік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D4F" w:rsidRDefault="00637D4F" w:rsidP="00423D0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план на 2021 рік з урахуванням внесених змін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D4F" w:rsidRDefault="00637D4F" w:rsidP="00423D02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>
              <w:rPr>
                <w:rStyle w:val="9"/>
              </w:rPr>
              <w:t>касове виконання за 2021 рік</w:t>
            </w:r>
          </w:p>
        </w:tc>
      </w:tr>
      <w:tr w:rsidR="00637D4F" w:rsidTr="002C5197">
        <w:trPr>
          <w:trHeight w:hRule="exact" w:val="24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4F" w:rsidRDefault="00637D4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9</w:t>
            </w:r>
          </w:p>
        </w:tc>
      </w:tr>
      <w:tr w:rsidR="00637D4F" w:rsidTr="002C5197">
        <w:trPr>
          <w:trHeight w:hRule="exact" w:val="319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D4F" w:rsidRDefault="00637D4F" w:rsidP="0093217F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</w:pPr>
            <w:r w:rsidRPr="00C773B2">
              <w:rPr>
                <w:rStyle w:val="21"/>
                <w:sz w:val="24"/>
                <w:szCs w:val="24"/>
              </w:rPr>
              <w:t>Видатки всього за головним розпорядником коштів місцевого бюджету: в т.ч.</w:t>
            </w:r>
          </w:p>
        </w:tc>
      </w:tr>
      <w:tr w:rsidR="00637D4F" w:rsidRPr="000A4C12" w:rsidTr="002C5197">
        <w:trPr>
          <w:trHeight w:hRule="exact" w:val="47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4F" w:rsidRPr="00541C9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center"/>
              <w:rPr>
                <w:rStyle w:val="9"/>
                <w:color w:val="auto"/>
                <w:sz w:val="22"/>
                <w:szCs w:val="22"/>
              </w:rPr>
            </w:pPr>
            <w:r w:rsidRPr="00541C94">
              <w:rPr>
                <w:rStyle w:val="9"/>
                <w:color w:val="auto"/>
                <w:sz w:val="22"/>
                <w:szCs w:val="22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4F" w:rsidRPr="000A4C12" w:rsidRDefault="00637D4F" w:rsidP="00980426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0DA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E00DAE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4F" w:rsidRPr="00953705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jc w:val="center"/>
              <w:rPr>
                <w:rStyle w:val="9"/>
              </w:rPr>
            </w:pPr>
            <w:r w:rsidRPr="00953705">
              <w:rPr>
                <w:rStyle w:val="9"/>
              </w:rPr>
              <w:t>Поточні видатки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4F" w:rsidRPr="00B21ED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B21ED4">
              <w:rPr>
                <w:sz w:val="22"/>
                <w:szCs w:val="22"/>
              </w:rPr>
              <w:t>,000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4F" w:rsidRPr="00B21ED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B21ED4">
              <w:rPr>
                <w:sz w:val="22"/>
                <w:szCs w:val="22"/>
              </w:rPr>
              <w:t>,000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4F" w:rsidRPr="000A4C12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Style w:val="21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4F" w:rsidRPr="000A4C12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Style w:val="21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4F" w:rsidRPr="00B21ED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B21ED4">
              <w:rPr>
                <w:sz w:val="22"/>
                <w:szCs w:val="22"/>
              </w:rPr>
              <w:t>,000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4F" w:rsidRPr="00B21ED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B21ED4">
              <w:rPr>
                <w:sz w:val="22"/>
                <w:szCs w:val="22"/>
              </w:rPr>
              <w:t>,000</w:t>
            </w:r>
          </w:p>
        </w:tc>
      </w:tr>
      <w:tr w:rsidR="00637D4F" w:rsidRPr="000A4C12" w:rsidTr="002C5197">
        <w:trPr>
          <w:trHeight w:hRule="exact" w:val="1662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541C9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center"/>
              <w:rPr>
                <w:rStyle w:val="9"/>
                <w:color w:val="auto"/>
                <w:sz w:val="22"/>
                <w:szCs w:val="22"/>
              </w:rPr>
            </w:pPr>
            <w:r>
              <w:rPr>
                <w:rStyle w:val="9"/>
                <w:color w:val="auto"/>
                <w:sz w:val="22"/>
                <w:szCs w:val="22"/>
              </w:rPr>
              <w:t>2280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AE5CE0" w:rsidRDefault="00637D4F" w:rsidP="00980426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3ED">
              <w:rPr>
                <w:rFonts w:ascii="Times New Roman" w:hAnsi="Times New Roman" w:cs="Times New Roman"/>
                <w:sz w:val="22"/>
                <w:szCs w:val="22"/>
              </w:rPr>
              <w:t>02176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2C5197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jc w:val="center"/>
              <w:rPr>
                <w:sz w:val="19"/>
                <w:szCs w:val="19"/>
              </w:rPr>
            </w:pPr>
            <w:r w:rsidRPr="002C5197">
              <w:rPr>
                <w:sz w:val="19"/>
                <w:szCs w:val="19"/>
              </w:rPr>
              <w:t xml:space="preserve">Дослідження і розробки, окремі заходи по реалізації державних (регіональних) програм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B21ED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B21ED4">
              <w:rPr>
                <w:sz w:val="22"/>
                <w:szCs w:val="22"/>
              </w:rPr>
              <w:t>,000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B21ED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B21ED4">
              <w:rPr>
                <w:sz w:val="22"/>
                <w:szCs w:val="22"/>
              </w:rPr>
              <w:t>,000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0A4C12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Style w:val="21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0A4C12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Style w:val="21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B21ED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B21ED4">
              <w:rPr>
                <w:sz w:val="22"/>
                <w:szCs w:val="22"/>
              </w:rPr>
              <w:t>,000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4F" w:rsidRPr="00B21ED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B21ED4">
              <w:rPr>
                <w:sz w:val="22"/>
                <w:szCs w:val="22"/>
              </w:rPr>
              <w:t>,000</w:t>
            </w:r>
          </w:p>
        </w:tc>
      </w:tr>
      <w:tr w:rsidR="00637D4F" w:rsidRPr="000A4C12" w:rsidTr="002C5197">
        <w:trPr>
          <w:trHeight w:hRule="exact" w:val="1699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541C9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center"/>
              <w:rPr>
                <w:color w:val="auto"/>
                <w:sz w:val="22"/>
                <w:szCs w:val="22"/>
              </w:rPr>
            </w:pPr>
            <w:r w:rsidRPr="00541C94">
              <w:rPr>
                <w:rStyle w:val="9"/>
                <w:color w:val="auto"/>
                <w:sz w:val="22"/>
                <w:szCs w:val="22"/>
              </w:rPr>
              <w:t>2282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DE3799" w:rsidRDefault="00637D4F" w:rsidP="00980426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3ED">
              <w:rPr>
                <w:rFonts w:ascii="Times New Roman" w:hAnsi="Times New Roman" w:cs="Times New Roman"/>
                <w:sz w:val="22"/>
                <w:szCs w:val="22"/>
              </w:rPr>
              <w:t>02176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2C5197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30" w:lineRule="exact"/>
              <w:jc w:val="center"/>
              <w:rPr>
                <w:rStyle w:val="9"/>
              </w:rPr>
            </w:pPr>
            <w:r w:rsidRPr="002C5197">
              <w:rPr>
                <w:sz w:val="19"/>
                <w:szCs w:val="19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B21ED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B21ED4">
              <w:rPr>
                <w:sz w:val="22"/>
                <w:szCs w:val="22"/>
              </w:rPr>
              <w:t>,000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B21ED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B21ED4">
              <w:rPr>
                <w:sz w:val="22"/>
                <w:szCs w:val="22"/>
              </w:rPr>
              <w:t>,000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0A4C12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0A4C12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D4F" w:rsidRPr="00B21ED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B21ED4">
              <w:rPr>
                <w:sz w:val="22"/>
                <w:szCs w:val="22"/>
              </w:rPr>
              <w:t>,000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4F" w:rsidRPr="00B21ED4" w:rsidRDefault="00637D4F" w:rsidP="00980426">
            <w:pPr>
              <w:pStyle w:val="3"/>
              <w:framePr w:w="14803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B21ED4">
              <w:rPr>
                <w:sz w:val="22"/>
                <w:szCs w:val="22"/>
              </w:rPr>
              <w:t>,000</w:t>
            </w:r>
          </w:p>
        </w:tc>
      </w:tr>
    </w:tbl>
    <w:p w:rsidR="00637D4F" w:rsidRDefault="00637D4F">
      <w:pPr>
        <w:rPr>
          <w:sz w:val="2"/>
          <w:szCs w:val="2"/>
        </w:rPr>
      </w:pPr>
    </w:p>
    <w:p w:rsidR="00637D4F" w:rsidRDefault="00637D4F">
      <w:pPr>
        <w:rPr>
          <w:sz w:val="2"/>
          <w:szCs w:val="2"/>
        </w:rPr>
      </w:pPr>
    </w:p>
    <w:p w:rsidR="00637D4F" w:rsidRDefault="00637D4F">
      <w:pPr>
        <w:pStyle w:val="11"/>
        <w:keepNext/>
        <w:keepLines/>
        <w:shd w:val="clear" w:color="auto" w:fill="auto"/>
        <w:spacing w:before="240"/>
        <w:ind w:right="6960"/>
        <w:rPr>
          <w:lang w:val="uk-UA"/>
        </w:rPr>
      </w:pPr>
      <w:bookmarkStart w:id="0" w:name="bookmark0"/>
    </w:p>
    <w:p w:rsidR="00637D4F" w:rsidRPr="00886AD7" w:rsidRDefault="00637D4F" w:rsidP="001617F1">
      <w:pPr>
        <w:pStyle w:val="11"/>
        <w:keepNext/>
        <w:keepLines/>
        <w:shd w:val="clear" w:color="auto" w:fill="auto"/>
        <w:spacing w:before="240"/>
        <w:ind w:right="-96"/>
        <w:rPr>
          <w:lang w:val="uk-UA"/>
        </w:rPr>
      </w:pPr>
      <w:r>
        <w:rPr>
          <w:lang w:val="uk-UA"/>
        </w:rPr>
        <w:t xml:space="preserve">Начальник відділу бухгалтерського обліку та звітності                          </w:t>
      </w:r>
      <w:r w:rsidRPr="001617F1">
        <w:rPr>
          <w:u w:val="single"/>
          <w:lang w:val="uk-UA"/>
        </w:rPr>
        <w:tab/>
      </w:r>
      <w:r w:rsidRPr="001617F1">
        <w:rPr>
          <w:u w:val="single"/>
          <w:lang w:val="uk-UA"/>
        </w:rPr>
        <w:tab/>
      </w:r>
      <w:r w:rsidRPr="001617F1">
        <w:rPr>
          <w:u w:val="single"/>
          <w:lang w:val="uk-UA"/>
        </w:rPr>
        <w:tab/>
      </w:r>
      <w:r w:rsidRPr="001617F1">
        <w:rPr>
          <w:u w:val="single"/>
          <w:lang w:val="uk-UA"/>
        </w:rPr>
        <w:tab/>
      </w:r>
      <w:r>
        <w:rPr>
          <w:lang w:val="uk-UA"/>
        </w:rPr>
        <w:t xml:space="preserve">                      </w:t>
      </w:r>
      <w:r w:rsidRPr="00886AD7">
        <w:rPr>
          <w:lang w:val="uk-UA"/>
        </w:rPr>
        <w:t>Людмила ЯЩУК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bookmarkStart w:id="1" w:name="_GoBack"/>
      <w:bookmarkEnd w:id="1"/>
      <w:r>
        <w:rPr>
          <w:lang w:val="uk-UA" w:eastAsia="uk-UA"/>
        </w:rPr>
        <w:t xml:space="preserve">(підпис </w:t>
      </w:r>
      <w:r w:rsidRPr="00886AD7">
        <w:rPr>
          <w:lang w:val="uk-UA"/>
        </w:rPr>
        <w:t>)</w:t>
      </w:r>
      <w:bookmarkEnd w:id="0"/>
    </w:p>
    <w:sectPr w:rsidR="00637D4F" w:rsidRPr="00886AD7" w:rsidSect="002C5197">
      <w:type w:val="continuous"/>
      <w:pgSz w:w="16838" w:h="11909" w:orient="landscape"/>
      <w:pgMar w:top="284" w:right="883" w:bottom="284" w:left="88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D4F" w:rsidRDefault="00637D4F" w:rsidP="000E7F2F">
      <w:r>
        <w:separator/>
      </w:r>
    </w:p>
  </w:endnote>
  <w:endnote w:type="continuationSeparator" w:id="0">
    <w:p w:rsidR="00637D4F" w:rsidRDefault="00637D4F" w:rsidP="000E7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D4F" w:rsidRDefault="00637D4F"/>
  </w:footnote>
  <w:footnote w:type="continuationSeparator" w:id="0">
    <w:p w:rsidR="00637D4F" w:rsidRDefault="00637D4F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F2F"/>
    <w:rsid w:val="000356D7"/>
    <w:rsid w:val="00080ACF"/>
    <w:rsid w:val="000A4C12"/>
    <w:rsid w:val="000E3AA9"/>
    <w:rsid w:val="000E7F2F"/>
    <w:rsid w:val="00145CD3"/>
    <w:rsid w:val="001617F1"/>
    <w:rsid w:val="00171E80"/>
    <w:rsid w:val="002C5197"/>
    <w:rsid w:val="003200EF"/>
    <w:rsid w:val="00335AD4"/>
    <w:rsid w:val="00343506"/>
    <w:rsid w:val="00400C60"/>
    <w:rsid w:val="004156ED"/>
    <w:rsid w:val="00423D02"/>
    <w:rsid w:val="00464E5C"/>
    <w:rsid w:val="004D009B"/>
    <w:rsid w:val="005119FF"/>
    <w:rsid w:val="00541C94"/>
    <w:rsid w:val="006178E0"/>
    <w:rsid w:val="00637D4F"/>
    <w:rsid w:val="006576BC"/>
    <w:rsid w:val="00691B5C"/>
    <w:rsid w:val="00734DB9"/>
    <w:rsid w:val="00835406"/>
    <w:rsid w:val="00886AD7"/>
    <w:rsid w:val="00891DA8"/>
    <w:rsid w:val="0092569C"/>
    <w:rsid w:val="0093217F"/>
    <w:rsid w:val="00953705"/>
    <w:rsid w:val="00980426"/>
    <w:rsid w:val="009846D6"/>
    <w:rsid w:val="009B688C"/>
    <w:rsid w:val="009C3E72"/>
    <w:rsid w:val="00A20E66"/>
    <w:rsid w:val="00A32153"/>
    <w:rsid w:val="00AE5CE0"/>
    <w:rsid w:val="00B21ED4"/>
    <w:rsid w:val="00B77F31"/>
    <w:rsid w:val="00C773B2"/>
    <w:rsid w:val="00CE1433"/>
    <w:rsid w:val="00DB7146"/>
    <w:rsid w:val="00DC65EC"/>
    <w:rsid w:val="00DE3799"/>
    <w:rsid w:val="00E00DAE"/>
    <w:rsid w:val="00E21775"/>
    <w:rsid w:val="00EE26D0"/>
    <w:rsid w:val="00F553ED"/>
    <w:rsid w:val="00FC0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F2F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E7F2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DefaultParagraphFont"/>
    <w:uiPriority w:val="99"/>
    <w:rsid w:val="000E7F2F"/>
    <w:rPr>
      <w:rFonts w:ascii="Times New Roman" w:hAnsi="Times New Roman" w:cs="Times New Roman"/>
      <w:spacing w:val="2"/>
      <w:u w:val="none"/>
    </w:rPr>
  </w:style>
  <w:style w:type="character" w:customStyle="1" w:styleId="Exact1">
    <w:name w:val="Основной текст Exact1"/>
    <w:basedOn w:val="a"/>
    <w:uiPriority w:val="99"/>
    <w:rsid w:val="000E7F2F"/>
    <w:rPr>
      <w:spacing w:val="2"/>
      <w:sz w:val="24"/>
      <w:szCs w:val="24"/>
      <w:u w:val="single"/>
    </w:rPr>
  </w:style>
  <w:style w:type="character" w:customStyle="1" w:styleId="a">
    <w:name w:val="Основной текст_"/>
    <w:basedOn w:val="DefaultParagraphFont"/>
    <w:link w:val="3"/>
    <w:uiPriority w:val="99"/>
    <w:locked/>
    <w:rsid w:val="000E7F2F"/>
    <w:rPr>
      <w:rFonts w:ascii="Times New Roman" w:hAnsi="Times New Roman" w:cs="Times New Roman"/>
      <w:sz w:val="26"/>
      <w:szCs w:val="26"/>
      <w:u w:val="none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0E7F2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1">
    <w:name w:val="Основной текст1"/>
    <w:basedOn w:val="a"/>
    <w:uiPriority w:val="99"/>
    <w:rsid w:val="000E7F2F"/>
    <w:rPr>
      <w:color w:val="000000"/>
      <w:spacing w:val="0"/>
      <w:w w:val="100"/>
      <w:position w:val="0"/>
      <w:u w:val="single"/>
      <w:lang w:val="uk-UA" w:eastAsia="uk-UA"/>
    </w:rPr>
  </w:style>
  <w:style w:type="character" w:customStyle="1" w:styleId="9">
    <w:name w:val="Основной текст + 9"/>
    <w:aliases w:val="5 pt"/>
    <w:basedOn w:val="a"/>
    <w:uiPriority w:val="99"/>
    <w:rsid w:val="000E7F2F"/>
    <w:rPr>
      <w:color w:val="000000"/>
      <w:spacing w:val="0"/>
      <w:w w:val="100"/>
      <w:position w:val="0"/>
      <w:sz w:val="19"/>
      <w:szCs w:val="19"/>
      <w:lang w:val="uk-UA" w:eastAsia="uk-UA"/>
    </w:rPr>
  </w:style>
  <w:style w:type="character" w:customStyle="1" w:styleId="21">
    <w:name w:val="Основной текст2"/>
    <w:basedOn w:val="a"/>
    <w:uiPriority w:val="99"/>
    <w:rsid w:val="000E7F2F"/>
    <w:rPr>
      <w:color w:val="000000"/>
      <w:spacing w:val="0"/>
      <w:w w:val="100"/>
      <w:position w:val="0"/>
      <w:lang w:val="uk-UA" w:eastAsia="uk-UA"/>
    </w:rPr>
  </w:style>
  <w:style w:type="character" w:customStyle="1" w:styleId="a0">
    <w:name w:val="Основной текст + Полужирный"/>
    <w:basedOn w:val="a"/>
    <w:uiPriority w:val="99"/>
    <w:rsid w:val="000E7F2F"/>
    <w:rPr>
      <w:b/>
      <w:bCs/>
      <w:color w:val="000000"/>
      <w:spacing w:val="0"/>
      <w:w w:val="100"/>
      <w:position w:val="0"/>
      <w:lang w:val="uk-UA" w:eastAsia="uk-UA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0E7F2F"/>
    <w:rPr>
      <w:rFonts w:ascii="Times New Roman" w:hAnsi="Times New Roman" w:cs="Times New Roman"/>
      <w:sz w:val="26"/>
      <w:szCs w:val="26"/>
      <w:u w:val="none"/>
      <w:lang w:val="ru-RU" w:eastAsia="ru-RU"/>
    </w:rPr>
  </w:style>
  <w:style w:type="paragraph" w:customStyle="1" w:styleId="3">
    <w:name w:val="Основной текст3"/>
    <w:basedOn w:val="Normal"/>
    <w:link w:val="a"/>
    <w:uiPriority w:val="99"/>
    <w:rsid w:val="000E7F2F"/>
    <w:pPr>
      <w:shd w:val="clear" w:color="auto" w:fill="FFFFFF"/>
      <w:spacing w:after="60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Normal"/>
    <w:link w:val="2"/>
    <w:uiPriority w:val="99"/>
    <w:rsid w:val="000E7F2F"/>
    <w:pPr>
      <w:shd w:val="clear" w:color="auto" w:fill="FFFFFF"/>
      <w:spacing w:before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Normal"/>
    <w:link w:val="10"/>
    <w:uiPriority w:val="99"/>
    <w:rsid w:val="000E7F2F"/>
    <w:pPr>
      <w:shd w:val="clear" w:color="auto" w:fill="FFFFFF"/>
      <w:spacing w:before="300" w:line="322" w:lineRule="exact"/>
      <w:outlineLvl w:val="0"/>
    </w:pPr>
    <w:rPr>
      <w:rFonts w:ascii="Times New Roman" w:eastAsia="Times New Roman" w:hAnsi="Times New Roman" w:cs="Times New Roman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182</TotalTime>
  <Pages>1</Pages>
  <Words>1010</Words>
  <Characters>577</Characters>
  <Application>Microsoft Office Outlook</Application>
  <DocSecurity>0</DocSecurity>
  <Lines>0</Lines>
  <Paragraphs>0</Paragraphs>
  <ScaleCrop>false</ScaleCrop>
  <Company>MVK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Economika 2</dc:creator>
  <cp:keywords/>
  <dc:description/>
  <cp:lastModifiedBy>user</cp:lastModifiedBy>
  <cp:revision>8</cp:revision>
  <cp:lastPrinted>2018-03-02T10:22:00Z</cp:lastPrinted>
  <dcterms:created xsi:type="dcterms:W3CDTF">2020-02-28T13:41:00Z</dcterms:created>
  <dcterms:modified xsi:type="dcterms:W3CDTF">2022-03-15T08:37:00Z</dcterms:modified>
</cp:coreProperties>
</file>